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00"/>
      </w:pPr>
      <w:r>
        <w:t xml:space="preserve"/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E91E63"/>
          <w:sz w:val="22"/>
          <w:szCs w:val="22"/>
        </w:rPr>
        <w:t xml:space="preserve">THE HEALTH EXPERTS INSURANCE</w:t>
      </w:r>
    </w:p>
    <w:p>
      <w:pPr>
        <w:spacing w:after="600"/>
        <w:jc w:val="center"/>
      </w:pPr>
      <w:r>
        <w:rPr>
          <w:rFonts w:ascii="Arial" w:cs="Arial" w:eastAsia="Arial" w:hAnsi="Arial"/>
          <w:b/>
          <w:bCs/>
          <w:color w:val="666666"/>
          <w:sz w:val="18"/>
          <w:szCs w:val="18"/>
        </w:rPr>
        <w:t xml:space="preserve">AGENT RETENTION LIBRARY</w:t>
      </w:r>
    </w:p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E91E63"/>
          <w:sz w:val="22"/>
          <w:szCs w:val="22"/>
        </w:rPr>
        <w:t xml:space="preserve">Template 5 of 7</w:t>
      </w:r>
    </w:p>
    <w:p>
      <w:pPr>
        <w:spacing w:after="240"/>
        <w:jc w:val="center"/>
      </w:pPr>
      <w:r>
        <w:rPr>
          <w:rFonts w:ascii="Arial" w:cs="Arial" w:eastAsia="Arial" w:hAnsi="Arial"/>
          <w:b/>
          <w:bCs/>
          <w:color w:val="2E1A47"/>
          <w:sz w:val="56"/>
          <w:szCs w:val="56"/>
        </w:rPr>
        <w:t xml:space="preserve">Pre-AEP Review Request</w:t>
      </w:r>
    </w:p>
    <w:p>
      <w:pPr>
        <w:spacing w:after="800"/>
        <w:jc w:val="center"/>
      </w:pPr>
      <w:r>
        <w:rPr>
          <w:rFonts w:ascii="Arial" w:cs="Arial" w:eastAsia="Arial" w:hAnsi="Arial"/>
          <w:i/>
          <w:iCs/>
          <w:color w:val="666666"/>
          <w:sz w:val="24"/>
          <w:szCs w:val="24"/>
        </w:rPr>
        <w:t xml:space="preserve">September. Goal: book 50% of AEP calendar BEFORE October 15.</w:t>
      </w:r>
    </w:p>
    <w:p>
      <w:pPr>
        <w:spacing w:after="120"/>
        <w:jc w:val="center"/>
      </w:pPr>
      <w:r>
        <w:rPr>
          <w:rFonts w:ascii="Arial" w:cs="Arial" w:eastAsia="Arial" w:hAnsi="Arial"/>
          <w:color w:val="2E1A47"/>
          <w:sz w:val="22"/>
          <w:szCs w:val="22"/>
        </w:rPr>
        <w:t xml:space="preserve">Bilingual: English + Español</w:t>
      </w:r>
    </w:p>
    <w:p>
      <w:pPr>
        <w:spacing w:after="1200"/>
        <w:jc w:val="center"/>
      </w:pPr>
      <w:r>
        <w:rPr>
          <w:rFonts w:ascii="Arial" w:cs="Arial" w:eastAsia="Arial" w:hAnsi="Arial"/>
          <w:color w:val="2E1A47"/>
          <w:sz w:val="22"/>
          <w:szCs w:val="22"/>
        </w:rPr>
        <w:t xml:space="preserve">Copy. Paste. Personalize. Send.</w:t>
      </w:r>
    </w:p>
    <w:p>
      <w:r>
        <w:br w:type="page"/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2E1A47"/>
          <w:sz w:val="26"/>
          <w:szCs w:val="26"/>
        </w:rPr>
        <w:t xml:space="preserve">When to Send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Mid-September. Goal: get your AEP calendar 50% booked BEFORE October 15. This is the single most leveraged email of the year.</w:t>
      </w:r>
    </w:p>
    <w:p>
      <w:pPr>
        <w:spacing w:after="120" w:before="240"/>
      </w:pPr>
      <w:r>
        <w:rPr>
          <w:rFonts w:ascii="Arial" w:cs="Arial" w:eastAsia="Arial" w:hAnsi="Arial"/>
          <w:b/>
          <w:bCs/>
          <w:color w:val="2E1A47"/>
          <w:sz w:val="26"/>
          <w:szCs w:val="26"/>
        </w:rPr>
        <w:t xml:space="preserve">Tone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Confident, professional, slightly urgent. They need to know reviews fill up fast and the early scheduler wins.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shd w:fill="FCE4EC" w:val="clear"/>
        <w:spacing w:after="80" w:before="20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  ENGLISH  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Subject: </w:t>
      </w:r>
      <w:r>
        <w:rPr>
          <w:rFonts w:ascii="Arial" w:cs="Arial" w:eastAsia="Arial" w:hAnsi="Arial"/>
          <w:color w:val="2E1A47"/>
          <w:sz w:val="22"/>
          <w:szCs w:val="22"/>
        </w:rPr>
        <w:t xml:space="preserve">Time to schedule your annual Medicare review, [First Name]</w:t>
      </w:r>
    </w:p>
    <w:p>
      <w:pPr>
        <w:spacing w:before="12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Hi [First Name],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It's that time of year again — Medicare's Annual Enrollment Period (AEP) starts October 15 and runs through December 7. This is the one window each year where you can make changes to your Medicare plan if needed.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I'd like to schedule a 30-minute review with you to: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Walk through any changes to your current plan for next year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Compare your plan to other options that might serve you better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Make sure your medications, doctors, and benefits are still covered the way you need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Answer any questions you've been holding onto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Even if you're happy with your current plan, this annual review is important because plans change every year — premiums, networks, drug coverage, and benefits can all shift, sometimes significantly.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Here's how to book: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Click here to schedule online: [Calendly Link]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Or just reply to this email and I'll find a time that works for you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Phone reviews and in-person reviews are both available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I'm scheduling reviews on a first-come basis, and the early October slots are the most flexible. Would love to lock in a time that works for you while I have plenty of options open.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Looking forward to catching up!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Warmly,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Name]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Phone] | [Agent Email]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The Health Experts Insurance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shd w:fill="FCE4EC" w:val="clear"/>
        <w:spacing w:after="80" w:before="20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  ESPAÑOL  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1A47"/>
          <w:sz w:val="22"/>
          <w:szCs w:val="22"/>
        </w:rPr>
        <w:t xml:space="preserve">Subject: </w:t>
      </w:r>
      <w:r>
        <w:rPr>
          <w:rFonts w:ascii="Arial" w:cs="Arial" w:eastAsia="Arial" w:hAnsi="Arial"/>
          <w:color w:val="2E1A47"/>
          <w:sz w:val="22"/>
          <w:szCs w:val="22"/>
        </w:rPr>
        <w:t xml:space="preserve">Hora de programar su revisión anual de Medicare, [First Name]</w:t>
      </w:r>
    </w:p>
    <w:p>
      <w:pPr>
        <w:spacing w:before="12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Hola [First Name],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Ya es esa época del año — el Período de Inscripción Anual de Medicare (AEP) empieza el 15 de octubre y termina el 7 de diciembre. Esta es la única ventana al año cuando puede hacer cambios a su plan de Medicare si es necesario.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Me gustaría programar una revisión de 30 minutos con usted para: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Revisar cualquier cambio en su plan actual para el próximo año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Comparar su plan con otras opciones que podrían servirle mejor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Asegurar que sus medicamentos, médicos, y beneficios sigan cubiertos como los necesita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Contestar cualquier pregunta que haya tenido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Aunque esté contento(a) con su plan actual, esta revisión anual es importante porque los planes cambian cada año — las primas, las redes, la cobertura de medicamentos, y los beneficios pueden cambiar, a veces bastante.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Cómo reservar su cita: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Haga clic aquí para programar en línea: [Calendly Link]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O simplemente responda este correo y le buscaré una hora que le funcione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• Las revisiones por teléfono y en persona están disponibles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Estoy programando las revisiones en orden de llegada, y los espacios de principios de octubre son los más flexibles. Me encantaría reservar una hora que le funcione mientras tengo muchas opciones disponibles.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¡Espero poder hablar pronto!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Con cariño,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Name]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[Agent Phone] | [Agent Email]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The Health Experts Insurance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E91E63"/>
          <w:sz w:val="18"/>
          <w:szCs w:val="18"/>
        </w:rPr>
        <w:t xml:space="preserve">AGENT NOTES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GOAL: Get 50% of your AEP calendar booked BEFORE October 15.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Send mid-September, then follow up by phone within 7 days for non-responders.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Use Calendly or your CRM scheduler. Make it as easy as humanly possible to book.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Block dedicated review hours on your calendar so you have actual slots to offer.</w:t>
      </w:r>
    </w:p>
    <w:p>
      <w:pPr>
        <w:spacing w:after="60" w:before="60"/>
      </w:pP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Track booking conversion in your CRM — measure how many opens lead to scheduled reviews.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999999"/>
        <w:sz w:val="16"/>
        <w:szCs w:val="16"/>
      </w:rPr>
      <w:t xml:space="preserve">The Health Experts Insurance  |  Retention Library  |  Template 5 of 7  |  </w:t>
    </w:r>
    <w:r>
      <w:rPr>
        <w:rFonts w:ascii="Arial" w:cs="Arial" w:eastAsia="Arial" w:hAnsi="Arial"/>
        <w:i/>
        <w:iCs/>
        <w:color w:val="999999"/>
        <w:sz w:val="16"/>
        <w:szCs w:val="16"/>
      </w:rPr>
      <w:t xml:space="preserve">Confidential — for THEI agents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2026-05-07T14:10:34.412Z</dcterms:created>
  <dcterms:modified xsi:type="dcterms:W3CDTF">2026-05-07T14:10:34.412Z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