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  <w:r>
        <w:t xml:space="preserve"/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THE HEALTH EXPERTS INSURANCE</w:t>
      </w:r>
    </w:p>
    <w:p>
      <w:pPr>
        <w:spacing w:after="600"/>
        <w:jc w:val="center"/>
      </w:pPr>
      <w:r>
        <w:rPr>
          <w:rFonts w:ascii="Arial" w:cs="Arial" w:eastAsia="Arial" w:hAnsi="Arial"/>
          <w:b/>
          <w:bCs/>
          <w:color w:val="666666"/>
          <w:sz w:val="18"/>
          <w:szCs w:val="18"/>
        </w:rPr>
        <w:t xml:space="preserve">AGENT RETENTION LIBRARY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Template 3 of 7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color w:val="2E1A47"/>
          <w:sz w:val="56"/>
          <w:szCs w:val="56"/>
        </w:rPr>
        <w:t xml:space="preserve">Mid-Year Check-In</w:t>
      </w:r>
    </w:p>
    <w:p>
      <w:pPr>
        <w:spacing w:after="800"/>
        <w:jc w:val="center"/>
      </w:pPr>
      <w:r>
        <w:rPr>
          <w:rFonts w:ascii="Arial" w:cs="Arial" w:eastAsia="Arial" w:hAnsi="Arial"/>
          <w:i/>
          <w:iCs/>
          <w:color w:val="666666"/>
          <w:sz w:val="24"/>
          <w:szCs w:val="24"/>
        </w:rPr>
        <w:t xml:space="preserve">May or June. The boring middle is when most agents disappear.</w:t>
      </w:r>
    </w:p>
    <w:p>
      <w:pPr>
        <w:spacing w:after="12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Bilingual: English + Español</w:t>
      </w:r>
    </w:p>
    <w:p>
      <w:pPr>
        <w:spacing w:after="120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Copy. Paste. Personalize. Send.</w:t>
      </w:r>
    </w:p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When to Send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May or June. The boring middle is when most agents disappear — that's why this email has so much retention impact.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Tone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Caring and proactive. You're not selling anything — you're checking in like a trusted advisor would.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ENGLISH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[First Name], how's your plan working for you so far?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Hi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 hope you're doing well! It's been a few months since you started your plan with [Carrier Name], and I wanted to check in.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 few quick questions — no pressure, just want to make sure everything is going smoothly: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Have you been able to use your benefits without any issues?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Are all your medications still covered the way they should be?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Have you used any of your extra benefits yet (dental, vision, OTC card, gym, etc.)?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Any changes in your health, doctors, or prescriptions I should know about?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If everything is working well — wonderful, no need to reply. If anything has come up, just hit reply or give me a call. I'd much rather catch a small issue now than have it become a problem later.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Either way, I'm thinking of you and grateful you're my client.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Warmly,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ESPAÑOL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[First Name], ¿cómo le está funcionando su plan?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Hola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¡Espero que esté bien! Han pasado unos meses desde que comenzó su plan con [Carrier Name], y quería hacer un seguimiento.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Algunas preguntas rápidas — sin presión, solo quiero asegurarme de que todo esté funcionando bien: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¿Ha podido usar sus beneficios sin problemas?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¿Sus medicamentos siguen estando cubiertos como deberían?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¿Ha usado alguno de sus beneficios extras (dental, visión, tarjeta OTC, gimnasio, etc.)?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¿Hay algún cambio en su salud, médicos, o medicamentos que deba saber?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Si todo está funcionando bien — perfecto, no necesita responder. Si ha surgido algo, solo responda este correo o llámeme. Prefiero atender un pequeño problema ahora que se convierta en algo grande después.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 cualquier manera, le tengo presente y estoy agradecido(a) de tenerle como cliente.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 cariño,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E91E63"/>
          <w:sz w:val="18"/>
          <w:szCs w:val="18"/>
        </w:rPr>
        <w:t xml:space="preserve">AGENT NOTES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This email is GOLD for retention. Most agents skip the boring middle. You won't.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If a client replies with a problem, treat it as VIP — solve it within 24 hours. That client tells everyone they know.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Track responses in your CRM. Clients who reply mid-year are the most likely to refer you.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If you offer ancillary products (dental, vision, hospital indemnity), this is a soft opening — but don't pitch in this email. Wait for them to say 'I wish I had X' and then offer it.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The Health Experts Insurance  |  Retention Library  |  Template 3 of 7  |  </w:t>
    </w:r>
    <w:r>
      <w:rPr>
        <w:rFonts w:ascii="Arial" w:cs="Arial" w:eastAsia="Arial" w:hAnsi="Arial"/>
        <w:i/>
        <w:iCs/>
        <w:color w:val="999999"/>
        <w:sz w:val="16"/>
        <w:szCs w:val="16"/>
      </w:rPr>
      <w:t xml:space="preserve">Confidential — for THEI agents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2026-05-07T14:10:34.319Z</dcterms:created>
  <dcterms:modified xsi:type="dcterms:W3CDTF">2026-05-07T14:10:34.319Z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